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90"/>
      </w:tblGrid>
      <w:tr w:rsidR="009C697F" w14:paraId="126F87A9" w14:textId="77777777" w:rsidTr="009C697F">
        <w:tc>
          <w:tcPr>
            <w:tcW w:w="10790" w:type="dxa"/>
            <w:shd w:val="clear" w:color="auto" w:fill="002855"/>
          </w:tcPr>
          <w:p w14:paraId="5719C38B" w14:textId="77777777" w:rsidR="009C697F" w:rsidRDefault="009C697F">
            <w:pPr>
              <w:rPr>
                <w:rFonts w:ascii="Helvetica" w:hAnsi="Helvetica"/>
                <w:b/>
                <w:bCs/>
                <w:sz w:val="28"/>
                <w:szCs w:val="28"/>
              </w:rPr>
            </w:pPr>
          </w:p>
        </w:tc>
      </w:tr>
    </w:tbl>
    <w:p w14:paraId="2255DBD9" w14:textId="77777777" w:rsidR="0076323E" w:rsidRDefault="0076323E" w:rsidP="00515D1D">
      <w:pPr>
        <w:pStyle w:val="NormalWeb"/>
        <w:shd w:val="clear" w:color="auto" w:fill="FFFFFF"/>
        <w:spacing w:before="0" w:beforeAutospacing="0"/>
        <w:contextualSpacing/>
        <w:rPr>
          <w:rStyle w:val="Strong"/>
          <w:rFonts w:ascii="Helvetica" w:hAnsi="Helvetica" w:cs="Helvetica"/>
          <w:color w:val="333333"/>
        </w:rPr>
      </w:pPr>
    </w:p>
    <w:p w14:paraId="2C34C7BD" w14:textId="09B007E3" w:rsidR="00515D1D" w:rsidRPr="0076323E" w:rsidRDefault="0076323E" w:rsidP="0076323E">
      <w:pPr>
        <w:pStyle w:val="NormalWeb"/>
        <w:shd w:val="clear" w:color="auto" w:fill="FFFFFF"/>
        <w:spacing w:before="0" w:beforeAutospacing="0"/>
        <w:contextualSpacing/>
        <w:jc w:val="center"/>
        <w:rPr>
          <w:rStyle w:val="Strong"/>
          <w:rFonts w:ascii="Helvetica" w:hAnsi="Helvetica" w:cs="Helvetica"/>
          <w:color w:val="333333"/>
          <w:sz w:val="32"/>
          <w:szCs w:val="32"/>
        </w:rPr>
      </w:pPr>
      <w:r w:rsidRPr="0076323E">
        <w:rPr>
          <w:rStyle w:val="Strong"/>
          <w:rFonts w:ascii="Helvetica" w:hAnsi="Helvetica" w:cs="Helvetica"/>
          <w:color w:val="333333"/>
          <w:sz w:val="32"/>
          <w:szCs w:val="32"/>
        </w:rPr>
        <w:t>TEAM APPRECIATION ACTIVITY IDEAS</w:t>
      </w:r>
    </w:p>
    <w:p w14:paraId="3923B041" w14:textId="77777777" w:rsidR="00515D1D" w:rsidRDefault="00515D1D" w:rsidP="00515D1D">
      <w:pPr>
        <w:pStyle w:val="NormalWeb"/>
        <w:shd w:val="clear" w:color="auto" w:fill="FFFFFF"/>
        <w:spacing w:before="0" w:beforeAutospacing="0"/>
        <w:contextualSpacing/>
        <w:rPr>
          <w:rStyle w:val="Strong"/>
          <w:rFonts w:ascii="Helvetica" w:hAnsi="Helvetica" w:cs="Helvetica"/>
          <w:color w:val="333333"/>
        </w:rPr>
      </w:pPr>
    </w:p>
    <w:p w14:paraId="5A0FAF65" w14:textId="21E368B6" w:rsidR="00515D1D" w:rsidRPr="00F33A65" w:rsidRDefault="00515D1D" w:rsidP="00515D1D">
      <w:pPr>
        <w:pStyle w:val="NormalWeb"/>
        <w:shd w:val="clear" w:color="auto" w:fill="FFFFFF"/>
        <w:spacing w:before="0" w:beforeAutospacing="0"/>
        <w:contextualSpacing/>
        <w:rPr>
          <w:rFonts w:ascii="Helvetica" w:hAnsi="Helvetica" w:cs="Helvetica"/>
          <w:color w:val="333333"/>
        </w:rPr>
      </w:pPr>
      <w:r w:rsidRPr="00F33A65">
        <w:rPr>
          <w:rStyle w:val="Strong"/>
          <w:rFonts w:ascii="Helvetica" w:hAnsi="Helvetica" w:cs="Helvetica"/>
          <w:color w:val="333333"/>
        </w:rPr>
        <w:t>Rotating trophy</w:t>
      </w:r>
    </w:p>
    <w:p w14:paraId="57E87A4A" w14:textId="77777777" w:rsidR="00515D1D" w:rsidRDefault="00515D1D" w:rsidP="00515D1D">
      <w:pPr>
        <w:pStyle w:val="NormalWeb"/>
        <w:shd w:val="clear" w:color="auto" w:fill="FFFFFF"/>
        <w:spacing w:before="0" w:beforeAutospacing="0"/>
        <w:contextualSpacing/>
        <w:rPr>
          <w:rFonts w:ascii="Helvetica" w:hAnsi="Helvetica" w:cs="Helvetica"/>
          <w:color w:val="333333"/>
        </w:rPr>
      </w:pPr>
      <w:r w:rsidRPr="00F33A65">
        <w:rPr>
          <w:rFonts w:ascii="Helvetica" w:hAnsi="Helvetica" w:cs="Helvetica"/>
          <w:color w:val="333333"/>
        </w:rPr>
        <w:t xml:space="preserve">Find a fun trophy, stuffed animal, or figurine that you can pass around the office. Give it to an employee who has exemplified one of </w:t>
      </w:r>
      <w:r>
        <w:rPr>
          <w:rFonts w:ascii="Helvetica" w:hAnsi="Helvetica" w:cs="Helvetica"/>
          <w:color w:val="333333"/>
        </w:rPr>
        <w:t>our Mountaineer values (service, curiosity, respect, accountability, appreciation)</w:t>
      </w:r>
      <w:r w:rsidRPr="00F33A65">
        <w:rPr>
          <w:rFonts w:ascii="Helvetica" w:hAnsi="Helvetica" w:cs="Helvetica"/>
          <w:color w:val="333333"/>
        </w:rPr>
        <w:t>, and let them keep it on their desk for a week. Come the next week, let that employee hand it off to one of their peers who has done the same.</w:t>
      </w:r>
    </w:p>
    <w:p w14:paraId="7FF6B9EE" w14:textId="3793C201" w:rsidR="00515D1D" w:rsidRPr="00515D1D" w:rsidRDefault="00515D1D" w:rsidP="00515D1D">
      <w:pPr>
        <w:spacing w:after="100" w:afterAutospacing="1"/>
        <w:contextualSpacing/>
        <w:rPr>
          <w:rFonts w:ascii="Helvetica" w:hAnsi="Helvetica" w:cs="Helvetica"/>
          <w:color w:val="000000"/>
          <w:sz w:val="24"/>
          <w:szCs w:val="24"/>
        </w:rPr>
      </w:pPr>
      <w:r w:rsidRPr="00C31C1E">
        <w:rPr>
          <w:rStyle w:val="Strong"/>
          <w:rFonts w:ascii="Helvetica" w:hAnsi="Helvetica" w:cs="Helvetica"/>
          <w:color w:val="000000"/>
          <w:sz w:val="24"/>
          <w:szCs w:val="24"/>
        </w:rPr>
        <w:t xml:space="preserve">Put Up a Thankful Wall </w:t>
      </w:r>
      <w:r w:rsidRPr="00C31C1E">
        <w:rPr>
          <w:rFonts w:ascii="Helvetica" w:hAnsi="Helvetica" w:cs="Helvetica"/>
          <w:color w:val="000000"/>
          <w:sz w:val="24"/>
          <w:szCs w:val="24"/>
        </w:rPr>
        <w:br/>
        <w:t>Set up a blank sheet of poster paper in a common area of your workplace and provide colorful sticky notes in a bowl next to it, along with writing utensils. Encourage your team to write their gratitude on a paper cut-out and stick it on the wall. Together, the not</w:t>
      </w:r>
      <w:r>
        <w:rPr>
          <w:rFonts w:ascii="Helvetica" w:hAnsi="Helvetica" w:cs="Helvetica"/>
          <w:color w:val="000000"/>
          <w:sz w:val="24"/>
          <w:szCs w:val="24"/>
        </w:rPr>
        <w:t>e</w:t>
      </w:r>
      <w:r w:rsidRPr="00C31C1E">
        <w:rPr>
          <w:rFonts w:ascii="Helvetica" w:hAnsi="Helvetica" w:cs="Helvetica"/>
          <w:color w:val="000000"/>
          <w:sz w:val="24"/>
          <w:szCs w:val="24"/>
        </w:rPr>
        <w:t>s will be a daily visual reminder of gratitude for the whole team.</w:t>
      </w:r>
    </w:p>
    <w:p w14:paraId="71166BCF" w14:textId="44A5623C" w:rsidR="00515D1D" w:rsidRDefault="009E5A4B" w:rsidP="00515D1D">
      <w:pPr>
        <w:pStyle w:val="NormalWeb"/>
        <w:shd w:val="clear" w:color="auto" w:fill="FFFFFF"/>
        <w:spacing w:before="0" w:beforeAutospacing="0"/>
        <w:contextualSpacing/>
        <w:rPr>
          <w:rFonts w:ascii="Helvetica" w:hAnsi="Helvetica" w:cs="Helvetica"/>
          <w:color w:val="000000"/>
        </w:rPr>
      </w:pPr>
      <w:r w:rsidRPr="00C31C1E">
        <w:rPr>
          <w:rStyle w:val="Strong"/>
          <w:rFonts w:ascii="Helvetica" w:hAnsi="Helvetica" w:cs="Helvetica"/>
          <w:color w:val="000000"/>
        </w:rPr>
        <w:t>Take a Gratitude Break</w:t>
      </w:r>
      <w:r w:rsidRPr="00C31C1E">
        <w:rPr>
          <w:rFonts w:ascii="Helvetica" w:hAnsi="Helvetica" w:cs="Helvetica"/>
          <w:color w:val="000000"/>
        </w:rPr>
        <w:br/>
        <w:t>Save a few minutes during a team meeting for team</w:t>
      </w:r>
      <w:bookmarkStart w:id="0" w:name="_GoBack"/>
      <w:bookmarkEnd w:id="0"/>
      <w:r w:rsidRPr="00C31C1E">
        <w:rPr>
          <w:rFonts w:ascii="Helvetica" w:hAnsi="Helvetica" w:cs="Helvetica"/>
          <w:color w:val="000000"/>
        </w:rPr>
        <w:t xml:space="preserve"> members to share a quick appreciation. Don’t overthink it. It can be as simple as, “I’m grateful to Sarah for making the coffee extra strong this morning,” or “Thanks to Tom for helping me organize my presentation files so I could be more efficient</w:t>
      </w:r>
      <w:r w:rsidR="00013C3B" w:rsidRPr="00C31C1E">
        <w:rPr>
          <w:rFonts w:ascii="Helvetica" w:hAnsi="Helvetica" w:cs="Helvetica"/>
          <w:color w:val="000000"/>
        </w:rPr>
        <w:t xml:space="preserve"> during </w:t>
      </w:r>
      <w:r w:rsidR="000867FF" w:rsidRPr="00C31C1E">
        <w:rPr>
          <w:rFonts w:ascii="Helvetica" w:hAnsi="Helvetica" w:cs="Helvetica"/>
          <w:color w:val="000000"/>
        </w:rPr>
        <w:t>our training</w:t>
      </w:r>
      <w:r w:rsidRPr="00C31C1E">
        <w:rPr>
          <w:rFonts w:ascii="Helvetica" w:hAnsi="Helvetica" w:cs="Helvetica"/>
          <w:color w:val="000000"/>
        </w:rPr>
        <w:t>.”</w:t>
      </w:r>
      <w:r w:rsidR="000449A0" w:rsidRPr="00C31C1E">
        <w:rPr>
          <w:rFonts w:ascii="Helvetica" w:hAnsi="Helvetica" w:cs="Helvetica"/>
          <w:color w:val="000000"/>
        </w:rPr>
        <w:t xml:space="preserve"> </w:t>
      </w:r>
    </w:p>
    <w:p w14:paraId="2D578D46" w14:textId="77777777" w:rsidR="00515D1D" w:rsidRDefault="00515D1D" w:rsidP="00515D1D">
      <w:pPr>
        <w:pStyle w:val="NormalWeb"/>
        <w:shd w:val="clear" w:color="auto" w:fill="FFFFFF"/>
        <w:spacing w:before="0" w:beforeAutospacing="0"/>
        <w:contextualSpacing/>
        <w:rPr>
          <w:rFonts w:ascii="Helvetica" w:hAnsi="Helvetica" w:cs="Helvetica"/>
          <w:color w:val="000000"/>
        </w:rPr>
      </w:pPr>
    </w:p>
    <w:p w14:paraId="720E92CA" w14:textId="0432D665" w:rsidR="00C31C1E" w:rsidRPr="00515D1D" w:rsidRDefault="00DA63C5" w:rsidP="00515D1D">
      <w:pPr>
        <w:pStyle w:val="NormalWeb"/>
        <w:shd w:val="clear" w:color="auto" w:fill="FFFFFF"/>
        <w:spacing w:before="0" w:beforeAutospacing="0"/>
        <w:contextualSpacing/>
        <w:rPr>
          <w:rStyle w:val="Strong"/>
          <w:rFonts w:ascii="Helvetica" w:hAnsi="Helvetica" w:cs="Helvetica"/>
          <w:b w:val="0"/>
          <w:bCs w:val="0"/>
          <w:color w:val="333333"/>
        </w:rPr>
      </w:pPr>
      <w:r w:rsidRPr="00C31C1E">
        <w:rPr>
          <w:rStyle w:val="Strong"/>
          <w:rFonts w:ascii="Helvetica" w:hAnsi="Helvetica" w:cs="Helvetica"/>
          <w:color w:val="000000"/>
        </w:rPr>
        <w:t>Play Appreciation “Hot Seat”</w:t>
      </w:r>
      <w:r w:rsidRPr="00C31C1E">
        <w:rPr>
          <w:rFonts w:ascii="Helvetica" w:hAnsi="Helvetica" w:cs="Helvetica"/>
          <w:color w:val="000000"/>
        </w:rPr>
        <w:br/>
        <w:t>Have members of the team sit one at a time in a “hot seat.” Everyone else tells the person in the hot seat why they appreciate them and expresses gratitude for their work and any help or kindnesses recently given, etc.</w:t>
      </w:r>
    </w:p>
    <w:p w14:paraId="4C37F593" w14:textId="77777777" w:rsidR="00AF7D4F" w:rsidRPr="00AF7D4F" w:rsidRDefault="00AF7D4F" w:rsidP="00AF7D4F">
      <w:pPr>
        <w:spacing w:after="100" w:afterAutospacing="1"/>
        <w:contextualSpacing/>
        <w:rPr>
          <w:rStyle w:val="Strong"/>
          <w:rFonts w:ascii="Helvetica" w:hAnsi="Helvetica" w:cs="Helvetica"/>
          <w:color w:val="333333"/>
        </w:rPr>
      </w:pPr>
      <w:r w:rsidRPr="00AF7D4F">
        <w:rPr>
          <w:rStyle w:val="Strong"/>
          <w:rFonts w:ascii="Helvetica" w:hAnsi="Helvetica" w:cs="Helvetica"/>
          <w:color w:val="333333"/>
          <w:sz w:val="24"/>
          <w:szCs w:val="24"/>
        </w:rPr>
        <w:t>Circle of Appreciation</w:t>
      </w:r>
    </w:p>
    <w:p w14:paraId="38C38FBD" w14:textId="584D2740" w:rsidR="00AF7D4F" w:rsidRPr="00AF7D4F" w:rsidRDefault="00AF7D4F" w:rsidP="00AF7D4F">
      <w:pPr>
        <w:rPr>
          <w:rStyle w:val="Strong"/>
          <w:rFonts w:ascii="Helvetica" w:hAnsi="Helvetica" w:cs="Helvetica"/>
          <w:b w:val="0"/>
          <w:bCs w:val="0"/>
          <w:sz w:val="24"/>
          <w:szCs w:val="24"/>
        </w:rPr>
      </w:pPr>
      <w:r w:rsidRPr="00AF7D4F">
        <w:rPr>
          <w:rFonts w:ascii="Helvetica" w:hAnsi="Helvetica" w:cs="Helvetica"/>
          <w:sz w:val="24"/>
          <w:szCs w:val="24"/>
        </w:rPr>
        <w:t xml:space="preserve">Entire group forms a circle.  Each member is asked to share something that they appreciate about the person on their right.  Once the circle is completed, the process is </w:t>
      </w:r>
      <w:r w:rsidRPr="00AF7D4F">
        <w:rPr>
          <w:rFonts w:ascii="Helvetica" w:hAnsi="Helvetica" w:cs="Helvetica"/>
          <w:sz w:val="24"/>
          <w:szCs w:val="24"/>
        </w:rPr>
        <w:t>reversed,</w:t>
      </w:r>
      <w:r w:rsidRPr="00AF7D4F">
        <w:rPr>
          <w:rFonts w:ascii="Helvetica" w:hAnsi="Helvetica" w:cs="Helvetica"/>
          <w:sz w:val="24"/>
          <w:szCs w:val="24"/>
        </w:rPr>
        <w:t xml:space="preserve"> and you share something appreciated by the person on the left. </w:t>
      </w:r>
      <w:r w:rsidRPr="00AF7D4F">
        <w:rPr>
          <w:rFonts w:ascii="Helvetica" w:hAnsi="Helvetica" w:cs="Helvetica"/>
          <w:b/>
          <w:bCs/>
          <w:sz w:val="24"/>
          <w:szCs w:val="24"/>
        </w:rPr>
        <w:t>Debrief:</w:t>
      </w:r>
      <w:r w:rsidRPr="00AF7D4F">
        <w:rPr>
          <w:rFonts w:ascii="Helvetica" w:hAnsi="Helvetica" w:cs="Helvetica"/>
          <w:sz w:val="24"/>
          <w:szCs w:val="24"/>
        </w:rPr>
        <w:t xml:space="preserve"> Cap it off by talking about how great it is to take time to appreciate one another.</w:t>
      </w:r>
    </w:p>
    <w:p w14:paraId="39C0D767" w14:textId="77777777" w:rsidR="00AF7D4F" w:rsidRDefault="00AF7D4F" w:rsidP="00515D1D">
      <w:pPr>
        <w:spacing w:after="100" w:afterAutospacing="1"/>
        <w:contextualSpacing/>
        <w:rPr>
          <w:rStyle w:val="Strong"/>
          <w:rFonts w:ascii="Helvetica" w:hAnsi="Helvetica" w:cs="Helvetica"/>
          <w:color w:val="333333"/>
          <w:sz w:val="24"/>
          <w:szCs w:val="24"/>
        </w:rPr>
      </w:pPr>
    </w:p>
    <w:p w14:paraId="7D0B503A" w14:textId="416E2651" w:rsidR="00515D1D" w:rsidRDefault="00C31C1E" w:rsidP="00515D1D">
      <w:pPr>
        <w:spacing w:after="100" w:afterAutospacing="1"/>
        <w:contextualSpacing/>
        <w:rPr>
          <w:rStyle w:val="Strong"/>
          <w:rFonts w:ascii="Helvetica" w:hAnsi="Helvetica" w:cs="Helvetica"/>
          <w:color w:val="333333"/>
          <w:sz w:val="24"/>
          <w:szCs w:val="24"/>
        </w:rPr>
      </w:pPr>
      <w:r w:rsidRPr="00C31C1E">
        <w:rPr>
          <w:rStyle w:val="Strong"/>
          <w:rFonts w:ascii="Helvetica" w:hAnsi="Helvetica" w:cs="Helvetica"/>
          <w:color w:val="333333"/>
          <w:sz w:val="24"/>
          <w:szCs w:val="24"/>
        </w:rPr>
        <w:t>Wall of fame</w:t>
      </w:r>
    </w:p>
    <w:p w14:paraId="4D926FDF" w14:textId="55E17A24" w:rsidR="00515D1D" w:rsidRDefault="00C31C1E" w:rsidP="00515D1D">
      <w:pPr>
        <w:spacing w:after="100" w:afterAutospacing="1"/>
        <w:contextualSpacing/>
        <w:rPr>
          <w:rFonts w:ascii="Helvetica" w:hAnsi="Helvetica" w:cs="Helvetica"/>
          <w:color w:val="333333"/>
          <w:sz w:val="24"/>
          <w:szCs w:val="24"/>
        </w:rPr>
      </w:pPr>
      <w:r w:rsidRPr="00C31C1E">
        <w:rPr>
          <w:rFonts w:ascii="Helvetica" w:hAnsi="Helvetica" w:cs="Helvetica"/>
          <w:color w:val="333333"/>
          <w:sz w:val="24"/>
          <w:szCs w:val="24"/>
        </w:rPr>
        <w:t>Snap photos of your employee’s accomplishments or take candid shots of them hard at work. Celebrate their contributions by creating a collage showcasing their blood and sweat — and hopefully not their tears.</w:t>
      </w:r>
    </w:p>
    <w:p w14:paraId="461794BD" w14:textId="77777777" w:rsidR="00515D1D" w:rsidRDefault="00515D1D" w:rsidP="00515D1D">
      <w:pPr>
        <w:spacing w:after="100" w:afterAutospacing="1"/>
        <w:contextualSpacing/>
        <w:rPr>
          <w:rFonts w:ascii="Helvetica" w:hAnsi="Helvetica" w:cs="Helvetica"/>
          <w:color w:val="333333"/>
          <w:sz w:val="24"/>
          <w:szCs w:val="24"/>
        </w:rPr>
      </w:pPr>
    </w:p>
    <w:p w14:paraId="30C3780E" w14:textId="77777777" w:rsidR="00515D1D" w:rsidRDefault="00F33A65" w:rsidP="00515D1D">
      <w:pPr>
        <w:spacing w:after="100" w:afterAutospacing="1"/>
        <w:contextualSpacing/>
        <w:rPr>
          <w:rStyle w:val="Strong"/>
          <w:rFonts w:ascii="Helvetica" w:hAnsi="Helvetica" w:cs="Helvetica"/>
          <w:color w:val="333333"/>
          <w:sz w:val="24"/>
          <w:szCs w:val="24"/>
        </w:rPr>
      </w:pPr>
      <w:r w:rsidRPr="00F33A65">
        <w:rPr>
          <w:rStyle w:val="Strong"/>
          <w:rFonts w:ascii="Helvetica" w:hAnsi="Helvetica" w:cs="Helvetica"/>
          <w:color w:val="333333"/>
          <w:sz w:val="24"/>
          <w:szCs w:val="24"/>
        </w:rPr>
        <w:t>Daily wins</w:t>
      </w:r>
    </w:p>
    <w:p w14:paraId="03E2B3F7" w14:textId="05DAAA49" w:rsidR="00F33A65" w:rsidRPr="00515D1D" w:rsidRDefault="00F33A65" w:rsidP="00515D1D">
      <w:pPr>
        <w:spacing w:after="100" w:afterAutospacing="1"/>
        <w:contextualSpacing/>
        <w:rPr>
          <w:rFonts w:ascii="Helvetica" w:hAnsi="Helvetica" w:cs="Helvetica"/>
          <w:color w:val="000000"/>
          <w:sz w:val="24"/>
          <w:szCs w:val="24"/>
        </w:rPr>
      </w:pPr>
      <w:r w:rsidRPr="00F33A65">
        <w:rPr>
          <w:rFonts w:ascii="Helvetica" w:hAnsi="Helvetica" w:cs="Helvetica"/>
          <w:color w:val="333333"/>
          <w:sz w:val="24"/>
          <w:szCs w:val="24"/>
        </w:rPr>
        <w:t>If an employee landed a huge account or pushed a new feature live, have them let their peers know. Post it on your internal chat or announce it during meetings. It’s a great way for employees to highlight their own achievements in front of their colleagues.</w:t>
      </w:r>
    </w:p>
    <w:p w14:paraId="4CD15254" w14:textId="7A3164F8" w:rsidR="00F33A65" w:rsidRDefault="00F33A65" w:rsidP="00F33A65">
      <w:pPr>
        <w:pStyle w:val="NormalWeb"/>
        <w:shd w:val="clear" w:color="auto" w:fill="FFFFFF"/>
        <w:spacing w:before="0" w:beforeAutospacing="0" w:after="150" w:afterAutospacing="0"/>
        <w:contextualSpacing/>
        <w:rPr>
          <w:rFonts w:ascii="Helvetica" w:hAnsi="Helvetica" w:cs="Helvetica"/>
          <w:color w:val="333333"/>
        </w:rPr>
      </w:pPr>
    </w:p>
    <w:p w14:paraId="0AC97C63" w14:textId="6BAD80C1" w:rsidR="002C2912" w:rsidRPr="002C2912" w:rsidRDefault="00DA63C5" w:rsidP="00F33A65">
      <w:pPr>
        <w:contextualSpacing/>
        <w:rPr>
          <w:rFonts w:ascii="Helvetica" w:hAnsi="Helvetica"/>
          <w:sz w:val="28"/>
          <w:szCs w:val="28"/>
        </w:rPr>
      </w:pPr>
      <w:r>
        <w:rPr>
          <w:noProof/>
        </w:rPr>
        <w:drawing>
          <wp:anchor distT="0" distB="0" distL="114300" distR="114300" simplePos="0" relativeHeight="251658240" behindDoc="0" locked="0" layoutInCell="1" allowOverlap="1" wp14:anchorId="5129F239" wp14:editId="6E34E5C5">
            <wp:simplePos x="0" y="0"/>
            <wp:positionH relativeFrom="column">
              <wp:posOffset>123825</wp:posOffset>
            </wp:positionH>
            <wp:positionV relativeFrom="paragraph">
              <wp:posOffset>5833745</wp:posOffset>
            </wp:positionV>
            <wp:extent cx="4105275" cy="28765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527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1A4D660" wp14:editId="155A810C">
            <wp:simplePos x="0" y="0"/>
            <wp:positionH relativeFrom="column">
              <wp:posOffset>4324350</wp:posOffset>
            </wp:positionH>
            <wp:positionV relativeFrom="paragraph">
              <wp:posOffset>5854700</wp:posOffset>
            </wp:positionV>
            <wp:extent cx="1400175" cy="262255"/>
            <wp:effectExtent l="0" t="0" r="9525"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C2912" w:rsidRPr="002C2912" w:rsidSect="00AF7D4F">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8213A" w14:textId="77777777" w:rsidR="00630944" w:rsidRDefault="00630944" w:rsidP="00630944">
      <w:pPr>
        <w:spacing w:after="0" w:line="240" w:lineRule="auto"/>
      </w:pPr>
      <w:r>
        <w:separator/>
      </w:r>
    </w:p>
  </w:endnote>
  <w:endnote w:type="continuationSeparator" w:id="0">
    <w:p w14:paraId="4CE401C9" w14:textId="77777777" w:rsidR="00630944" w:rsidRDefault="00630944" w:rsidP="0063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664F" w14:textId="7AC5D974" w:rsidR="00630944" w:rsidRPr="00630944" w:rsidRDefault="00630944">
    <w:pPr>
      <w:pStyle w:val="Footer"/>
      <w:rPr>
        <w:sz w:val="18"/>
        <w:szCs w:val="18"/>
      </w:rPr>
    </w:pPr>
    <w:r w:rsidRPr="00630944">
      <w:rPr>
        <w:sz w:val="18"/>
        <w:szCs w:val="18"/>
      </w:rPr>
      <w:t>Sources from GThankYou!</w:t>
    </w:r>
    <w:r w:rsidR="00F33A65">
      <w:rPr>
        <w:sz w:val="18"/>
        <w:szCs w:val="18"/>
      </w:rPr>
      <w:t xml:space="preserve"> and T</w:t>
    </w:r>
    <w:r w:rsidR="00FB27BB">
      <w:rPr>
        <w:sz w:val="18"/>
        <w:szCs w:val="18"/>
      </w:rPr>
      <w:t>INYpulse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0D385" w14:textId="77777777" w:rsidR="00630944" w:rsidRDefault="00630944" w:rsidP="00630944">
      <w:pPr>
        <w:spacing w:after="0" w:line="240" w:lineRule="auto"/>
      </w:pPr>
      <w:r>
        <w:separator/>
      </w:r>
    </w:p>
  </w:footnote>
  <w:footnote w:type="continuationSeparator" w:id="0">
    <w:p w14:paraId="09B36354" w14:textId="77777777" w:rsidR="00630944" w:rsidRDefault="00630944" w:rsidP="00630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69E3"/>
    <w:multiLevelType w:val="hybridMultilevel"/>
    <w:tmpl w:val="FBD4A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A"/>
    <w:rsid w:val="00013C3B"/>
    <w:rsid w:val="000362E8"/>
    <w:rsid w:val="000449A0"/>
    <w:rsid w:val="00052066"/>
    <w:rsid w:val="000522CC"/>
    <w:rsid w:val="000867FF"/>
    <w:rsid w:val="00141890"/>
    <w:rsid w:val="00173523"/>
    <w:rsid w:val="001F4826"/>
    <w:rsid w:val="002525D9"/>
    <w:rsid w:val="00265768"/>
    <w:rsid w:val="00273AAE"/>
    <w:rsid w:val="002C2912"/>
    <w:rsid w:val="00335921"/>
    <w:rsid w:val="003531C1"/>
    <w:rsid w:val="00366A27"/>
    <w:rsid w:val="00375730"/>
    <w:rsid w:val="0042171E"/>
    <w:rsid w:val="00434ABD"/>
    <w:rsid w:val="0047477E"/>
    <w:rsid w:val="0047723D"/>
    <w:rsid w:val="004A2D9B"/>
    <w:rsid w:val="004D05E8"/>
    <w:rsid w:val="00515D1D"/>
    <w:rsid w:val="00584FBE"/>
    <w:rsid w:val="005A0506"/>
    <w:rsid w:val="005A7182"/>
    <w:rsid w:val="00630944"/>
    <w:rsid w:val="00713A6A"/>
    <w:rsid w:val="0076323E"/>
    <w:rsid w:val="00795F0E"/>
    <w:rsid w:val="007D60F5"/>
    <w:rsid w:val="008333FE"/>
    <w:rsid w:val="00845891"/>
    <w:rsid w:val="009423A1"/>
    <w:rsid w:val="009576EE"/>
    <w:rsid w:val="00963E07"/>
    <w:rsid w:val="00997761"/>
    <w:rsid w:val="009C697F"/>
    <w:rsid w:val="009E5A4B"/>
    <w:rsid w:val="00A106DB"/>
    <w:rsid w:val="00A40E14"/>
    <w:rsid w:val="00AF7D4F"/>
    <w:rsid w:val="00B43D99"/>
    <w:rsid w:val="00B4717A"/>
    <w:rsid w:val="00B96E8F"/>
    <w:rsid w:val="00C31C1E"/>
    <w:rsid w:val="00C65155"/>
    <w:rsid w:val="00D03F39"/>
    <w:rsid w:val="00D67548"/>
    <w:rsid w:val="00D9719B"/>
    <w:rsid w:val="00DA63C5"/>
    <w:rsid w:val="00DE3C8B"/>
    <w:rsid w:val="00E363EA"/>
    <w:rsid w:val="00E8278F"/>
    <w:rsid w:val="00EB673B"/>
    <w:rsid w:val="00F12C5A"/>
    <w:rsid w:val="00F21712"/>
    <w:rsid w:val="00F33A65"/>
    <w:rsid w:val="00F54175"/>
    <w:rsid w:val="00F721D9"/>
    <w:rsid w:val="00F74698"/>
    <w:rsid w:val="00FB27BB"/>
    <w:rsid w:val="00FC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0019"/>
  <w15:chartTrackingRefBased/>
  <w15:docId w15:val="{955E712B-8466-45F9-BDC3-9FCAB365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3EA"/>
    <w:pPr>
      <w:ind w:left="720"/>
      <w:contextualSpacing/>
    </w:pPr>
  </w:style>
  <w:style w:type="character" w:styleId="Hyperlink">
    <w:name w:val="Hyperlink"/>
    <w:basedOn w:val="DefaultParagraphFont"/>
    <w:uiPriority w:val="99"/>
    <w:unhideWhenUsed/>
    <w:rsid w:val="00963E07"/>
    <w:rPr>
      <w:color w:val="0563C1" w:themeColor="hyperlink"/>
      <w:u w:val="single"/>
    </w:rPr>
  </w:style>
  <w:style w:type="character" w:styleId="UnresolvedMention">
    <w:name w:val="Unresolved Mention"/>
    <w:basedOn w:val="DefaultParagraphFont"/>
    <w:uiPriority w:val="99"/>
    <w:semiHidden/>
    <w:unhideWhenUsed/>
    <w:rsid w:val="00963E07"/>
    <w:rPr>
      <w:color w:val="605E5C"/>
      <w:shd w:val="clear" w:color="auto" w:fill="E1DFDD"/>
    </w:rPr>
  </w:style>
  <w:style w:type="character" w:styleId="CommentReference">
    <w:name w:val="annotation reference"/>
    <w:basedOn w:val="DefaultParagraphFont"/>
    <w:uiPriority w:val="99"/>
    <w:semiHidden/>
    <w:unhideWhenUsed/>
    <w:rsid w:val="009423A1"/>
    <w:rPr>
      <w:sz w:val="16"/>
      <w:szCs w:val="16"/>
    </w:rPr>
  </w:style>
  <w:style w:type="paragraph" w:styleId="CommentText">
    <w:name w:val="annotation text"/>
    <w:basedOn w:val="Normal"/>
    <w:link w:val="CommentTextChar"/>
    <w:uiPriority w:val="99"/>
    <w:semiHidden/>
    <w:unhideWhenUsed/>
    <w:rsid w:val="009423A1"/>
    <w:pPr>
      <w:spacing w:line="240" w:lineRule="auto"/>
    </w:pPr>
    <w:rPr>
      <w:sz w:val="20"/>
      <w:szCs w:val="20"/>
    </w:rPr>
  </w:style>
  <w:style w:type="character" w:customStyle="1" w:styleId="CommentTextChar">
    <w:name w:val="Comment Text Char"/>
    <w:basedOn w:val="DefaultParagraphFont"/>
    <w:link w:val="CommentText"/>
    <w:uiPriority w:val="99"/>
    <w:semiHidden/>
    <w:rsid w:val="009423A1"/>
    <w:rPr>
      <w:sz w:val="20"/>
      <w:szCs w:val="20"/>
    </w:rPr>
  </w:style>
  <w:style w:type="paragraph" w:styleId="CommentSubject">
    <w:name w:val="annotation subject"/>
    <w:basedOn w:val="CommentText"/>
    <w:next w:val="CommentText"/>
    <w:link w:val="CommentSubjectChar"/>
    <w:uiPriority w:val="99"/>
    <w:semiHidden/>
    <w:unhideWhenUsed/>
    <w:rsid w:val="009423A1"/>
    <w:rPr>
      <w:b/>
      <w:bCs/>
    </w:rPr>
  </w:style>
  <w:style w:type="character" w:customStyle="1" w:styleId="CommentSubjectChar">
    <w:name w:val="Comment Subject Char"/>
    <w:basedOn w:val="CommentTextChar"/>
    <w:link w:val="CommentSubject"/>
    <w:uiPriority w:val="99"/>
    <w:semiHidden/>
    <w:rsid w:val="009423A1"/>
    <w:rPr>
      <w:b/>
      <w:bCs/>
      <w:sz w:val="20"/>
      <w:szCs w:val="20"/>
    </w:rPr>
  </w:style>
  <w:style w:type="paragraph" w:styleId="BalloonText">
    <w:name w:val="Balloon Text"/>
    <w:basedOn w:val="Normal"/>
    <w:link w:val="BalloonTextChar"/>
    <w:uiPriority w:val="99"/>
    <w:semiHidden/>
    <w:unhideWhenUsed/>
    <w:rsid w:val="00942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3A1"/>
    <w:rPr>
      <w:rFonts w:ascii="Segoe UI" w:hAnsi="Segoe UI" w:cs="Segoe UI"/>
      <w:sz w:val="18"/>
      <w:szCs w:val="18"/>
    </w:rPr>
  </w:style>
  <w:style w:type="table" w:styleId="TableGrid">
    <w:name w:val="Table Grid"/>
    <w:basedOn w:val="TableNormal"/>
    <w:uiPriority w:val="39"/>
    <w:rsid w:val="009C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63C5"/>
    <w:rPr>
      <w:b/>
      <w:bCs/>
    </w:rPr>
  </w:style>
  <w:style w:type="character" w:styleId="Emphasis">
    <w:name w:val="Emphasis"/>
    <w:basedOn w:val="DefaultParagraphFont"/>
    <w:uiPriority w:val="20"/>
    <w:qFormat/>
    <w:rsid w:val="009E5A4B"/>
    <w:rPr>
      <w:i/>
      <w:iCs/>
    </w:rPr>
  </w:style>
  <w:style w:type="paragraph" w:styleId="Header">
    <w:name w:val="header"/>
    <w:basedOn w:val="Normal"/>
    <w:link w:val="HeaderChar"/>
    <w:uiPriority w:val="99"/>
    <w:unhideWhenUsed/>
    <w:rsid w:val="00630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944"/>
  </w:style>
  <w:style w:type="paragraph" w:styleId="Footer">
    <w:name w:val="footer"/>
    <w:basedOn w:val="Normal"/>
    <w:link w:val="FooterChar"/>
    <w:uiPriority w:val="99"/>
    <w:unhideWhenUsed/>
    <w:rsid w:val="00630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944"/>
  </w:style>
  <w:style w:type="paragraph" w:styleId="NormalWeb">
    <w:name w:val="Normal (Web)"/>
    <w:basedOn w:val="Normal"/>
    <w:uiPriority w:val="99"/>
    <w:unhideWhenUsed/>
    <w:rsid w:val="00C31C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87447">
      <w:bodyDiv w:val="1"/>
      <w:marLeft w:val="0"/>
      <w:marRight w:val="0"/>
      <w:marTop w:val="0"/>
      <w:marBottom w:val="0"/>
      <w:divBdr>
        <w:top w:val="none" w:sz="0" w:space="0" w:color="auto"/>
        <w:left w:val="none" w:sz="0" w:space="0" w:color="auto"/>
        <w:bottom w:val="none" w:sz="0" w:space="0" w:color="auto"/>
        <w:right w:val="none" w:sz="0" w:space="0" w:color="auto"/>
      </w:divBdr>
    </w:div>
    <w:div w:id="655106628">
      <w:bodyDiv w:val="1"/>
      <w:marLeft w:val="0"/>
      <w:marRight w:val="0"/>
      <w:marTop w:val="0"/>
      <w:marBottom w:val="0"/>
      <w:divBdr>
        <w:top w:val="none" w:sz="0" w:space="0" w:color="auto"/>
        <w:left w:val="none" w:sz="0" w:space="0" w:color="auto"/>
        <w:bottom w:val="none" w:sz="0" w:space="0" w:color="auto"/>
        <w:right w:val="none" w:sz="0" w:space="0" w:color="auto"/>
      </w:divBdr>
    </w:div>
    <w:div w:id="1034186794">
      <w:bodyDiv w:val="1"/>
      <w:marLeft w:val="0"/>
      <w:marRight w:val="0"/>
      <w:marTop w:val="0"/>
      <w:marBottom w:val="0"/>
      <w:divBdr>
        <w:top w:val="none" w:sz="0" w:space="0" w:color="auto"/>
        <w:left w:val="none" w:sz="0" w:space="0" w:color="auto"/>
        <w:bottom w:val="none" w:sz="0" w:space="0" w:color="auto"/>
        <w:right w:val="none" w:sz="0" w:space="0" w:color="auto"/>
      </w:divBdr>
    </w:div>
    <w:div w:id="16216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C1F48E11CD544BAF9996F33A59E4B0" ma:contentTypeVersion="13" ma:contentTypeDescription="Create a new document." ma:contentTypeScope="" ma:versionID="cb365e0b89a25a7c52e77450f7224a94">
  <xsd:schema xmlns:xsd="http://www.w3.org/2001/XMLSchema" xmlns:xs="http://www.w3.org/2001/XMLSchema" xmlns:p="http://schemas.microsoft.com/office/2006/metadata/properties" xmlns:ns3="d47452c3-d7b9-4345-b4cb-b4e0c243f321" xmlns:ns4="ceb25592-8edd-4dc0-befe-95f7b83f8a94" targetNamespace="http://schemas.microsoft.com/office/2006/metadata/properties" ma:root="true" ma:fieldsID="284edec58a3462d037c64e169bf24516" ns3:_="" ns4:_="">
    <xsd:import namespace="d47452c3-d7b9-4345-b4cb-b4e0c243f321"/>
    <xsd:import namespace="ceb25592-8edd-4dc0-befe-95f7b83f8a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452c3-d7b9-4345-b4cb-b4e0c243f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25592-8edd-4dc0-befe-95f7b83f8a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652BD-E558-43B4-A6D4-1D08546CC719}">
  <ds:schemaRefs>
    <ds:schemaRef ds:uri="http://schemas.microsoft.com/sharepoint/v3/contenttype/forms"/>
  </ds:schemaRefs>
</ds:datastoreItem>
</file>

<file path=customXml/itemProps2.xml><?xml version="1.0" encoding="utf-8"?>
<ds:datastoreItem xmlns:ds="http://schemas.openxmlformats.org/officeDocument/2006/customXml" ds:itemID="{4BBE9766-59DC-48BA-8C5E-6F63C4148DA9}">
  <ds:schemaRefs>
    <ds:schemaRef ds:uri="http://purl.org/dc/elements/1.1/"/>
    <ds:schemaRef ds:uri="http://schemas.microsoft.com/office/2006/metadata/properties"/>
    <ds:schemaRef ds:uri="d47452c3-d7b9-4345-b4cb-b4e0c243f32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eb25592-8edd-4dc0-befe-95f7b83f8a94"/>
    <ds:schemaRef ds:uri="http://www.w3.org/XML/1998/namespace"/>
  </ds:schemaRefs>
</ds:datastoreItem>
</file>

<file path=customXml/itemProps3.xml><?xml version="1.0" encoding="utf-8"?>
<ds:datastoreItem xmlns:ds="http://schemas.openxmlformats.org/officeDocument/2006/customXml" ds:itemID="{A69274D7-8C49-45C1-B252-AAFF47E2C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452c3-d7b9-4345-b4cb-b4e0c243f321"/>
    <ds:schemaRef ds:uri="ceb25592-8edd-4dc0-befe-95f7b83f8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Thomas</dc:creator>
  <cp:keywords/>
  <dc:description/>
  <cp:lastModifiedBy>Chelsea Thomas</cp:lastModifiedBy>
  <cp:revision>17</cp:revision>
  <dcterms:created xsi:type="dcterms:W3CDTF">2020-02-24T21:38:00Z</dcterms:created>
  <dcterms:modified xsi:type="dcterms:W3CDTF">2020-02-25T14:38:00Z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0x01010008C1F48E11CD544BAF9996F33A59E4B0</vt:lpwstr>
  </property>
</Properties>
</file>